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B" w:rsidRDefault="0087575B" w:rsidP="0087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7575B" w:rsidRPr="00311F66" w:rsidRDefault="0087575B" w:rsidP="0087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931"/>
      </w:tblGrid>
      <w:tr w:rsidR="0087575B" w:rsidRPr="00FA627A" w:rsidTr="00355E52"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на основе которых составлена рабочая программа</w:t>
            </w:r>
          </w:p>
        </w:tc>
        <w:tc>
          <w:tcPr>
            <w:tcW w:w="11276" w:type="dxa"/>
          </w:tcPr>
          <w:p w:rsidR="0087575B" w:rsidRPr="00FA627A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(начального общего образования, основного общего образования, основного общего образования, среднего (полного) общего образования по ОБЖ, утвержден приказом Минобразования России от 05.03.2004г. №1089</w:t>
            </w:r>
            <w:proofErr w:type="gramEnd"/>
          </w:p>
          <w:p w:rsidR="0087575B" w:rsidRPr="00FA627A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</w:t>
            </w:r>
          </w:p>
          <w:p w:rsidR="0087575B" w:rsidRPr="00FA627A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(статья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75B" w:rsidRPr="00FA627A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учебный план для образовательных учреждений Иркутской области, реализующих программы начального  общего, основного общего и среднего (полного) общего образования на 2010-2011, 2011-2012 учебные годы (распоряжение Министерства  образования Иркутской области от 20.04.2010г. №164-мр 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в ред. от 30.12.2010г. № 1235-мр)</w:t>
            </w:r>
          </w:p>
          <w:p w:rsidR="0087575B" w:rsidRPr="00FA627A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Учебный план МКУ «</w:t>
            </w:r>
            <w:proofErr w:type="spell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2012-2013 учебный год.</w:t>
            </w:r>
          </w:p>
          <w:p w:rsidR="0087575B" w:rsidRPr="00FA627A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(авторская 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рограмма (основного общего образования, среднего (полного) общего образования по Основам безопасности жизнедеятельности</w:t>
            </w:r>
          </w:p>
          <w:p w:rsidR="0087575B" w:rsidRPr="001179B6" w:rsidRDefault="0087575B" w:rsidP="00355E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Письмо службы по контролю и надзору в сфере образования Иркутской области от 15.04.2011 №75-37-0541\11</w:t>
            </w:r>
          </w:p>
        </w:tc>
      </w:tr>
      <w:tr w:rsidR="0087575B" w:rsidRPr="00FA627A" w:rsidTr="00355E52"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по которой работает учитель</w:t>
            </w:r>
          </w:p>
        </w:tc>
        <w:tc>
          <w:tcPr>
            <w:tcW w:w="11276" w:type="dxa"/>
          </w:tcPr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А.Т. Смирнов. Программы  общеобразовательных  учреждений «Основы безопасности жизнедеятельности»1-11 классы. М.: «Просвещение», 2010г</w:t>
            </w:r>
          </w:p>
        </w:tc>
      </w:tr>
      <w:tr w:rsidR="0087575B" w:rsidRPr="00FA627A" w:rsidTr="00355E52">
        <w:trPr>
          <w:trHeight w:val="690"/>
        </w:trPr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по которым работают учащиеся</w:t>
            </w:r>
          </w:p>
        </w:tc>
        <w:tc>
          <w:tcPr>
            <w:tcW w:w="11276" w:type="dxa"/>
          </w:tcPr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класс А.Т. Смирнов, Б.О. Хренников </w:t>
            </w:r>
          </w:p>
          <w:p w:rsidR="0087575B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 М. «Просвещение»,2011</w:t>
            </w:r>
          </w:p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5B" w:rsidRPr="00FA627A" w:rsidTr="00355E52">
        <w:trPr>
          <w:trHeight w:val="1008"/>
        </w:trPr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</w:t>
            </w:r>
            <w:proofErr w:type="gramStart"/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сточники:</w:t>
            </w:r>
          </w:p>
        </w:tc>
        <w:tc>
          <w:tcPr>
            <w:tcW w:w="11276" w:type="dxa"/>
          </w:tcPr>
          <w:p w:rsidR="0087575B" w:rsidRPr="00674EC5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– Сообщество учителей безопасности жизнедеятельности;</w:t>
            </w:r>
          </w:p>
          <w:p w:rsidR="0087575B" w:rsidRPr="00674EC5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shkolazhizni</w:t>
              </w:r>
              <w:proofErr w:type="spellEnd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tag</w:t>
              </w:r>
            </w:hyperlink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Школа жизни. Материалы по безопасности, стихийным бедствиям и чрезвычайным ситуациям; </w:t>
            </w:r>
          </w:p>
          <w:p w:rsidR="0087575B" w:rsidRPr="00674EC5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holm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predmet</w:t>
              </w:r>
              <w:proofErr w:type="spellEnd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obg</w:t>
              </w:r>
              <w:proofErr w:type="spellEnd"/>
            </w:hyperlink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Ссылки по учебным предметам: ОБЖ;</w:t>
            </w:r>
          </w:p>
          <w:p w:rsidR="0087575B" w:rsidRPr="00674EC5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http://www.а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festival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september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subjects</w:t>
              </w:r>
              <w:r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/12</w:t>
              </w:r>
            </w:hyperlink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«Открытый урок», материалы по ОБЖ; </w:t>
            </w:r>
          </w:p>
          <w:p w:rsidR="0087575B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dokobgd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– Для учителя ОБЖД материалы к урокам, сценарии внеклассных мероприятий, документы;</w:t>
            </w:r>
          </w:p>
          <w:p w:rsidR="0087575B" w:rsidRPr="00674EC5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http://www.4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– Рефераты по безопасности жизнедеятельности</w:t>
            </w:r>
          </w:p>
          <w:p w:rsidR="0087575B" w:rsidRPr="00674EC5" w:rsidRDefault="0087575B" w:rsidP="00355E52">
            <w:pPr>
              <w:pStyle w:val="a5"/>
              <w:tabs>
                <w:tab w:val="left" w:pos="2977"/>
                <w:tab w:val="left" w:pos="3261"/>
              </w:tabs>
              <w:jc w:val="both"/>
              <w:rPr>
                <w:rFonts w:cs="Times New Roman"/>
                <w:sz w:val="24"/>
                <w:szCs w:val="24"/>
              </w:rPr>
            </w:pPr>
            <w:hyperlink r:id="rId9" w:history="1">
              <w:r w:rsidRPr="00674EC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http://www.uroki.net/</w:t>
              </w:r>
            </w:hyperlink>
          </w:p>
          <w:p w:rsidR="0087575B" w:rsidRPr="00674EC5" w:rsidRDefault="0087575B" w:rsidP="00355E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http://www.obzh.ru/</w:t>
              </w:r>
            </w:hyperlink>
          </w:p>
          <w:p w:rsidR="0087575B" w:rsidRPr="00674EC5" w:rsidRDefault="0087575B" w:rsidP="00355E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http://www.school-obz.org/</w:t>
              </w:r>
            </w:hyperlink>
          </w:p>
          <w:p w:rsidR="0087575B" w:rsidRDefault="0087575B" w:rsidP="00355E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http://www.metodichka.net/</w:t>
              </w:r>
            </w:hyperlink>
          </w:p>
          <w:p w:rsidR="0087575B" w:rsidRPr="00FD4834" w:rsidRDefault="0087575B" w:rsidP="00355E5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5B" w:rsidRPr="00FA627A" w:rsidTr="00355E52">
        <w:trPr>
          <w:trHeight w:val="1008"/>
        </w:trPr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учебному плану</w:t>
            </w:r>
          </w:p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1 нас в неделю </w:t>
            </w:r>
          </w:p>
          <w:p w:rsidR="0087575B" w:rsidRPr="00FD4834" w:rsidRDefault="0087575B" w:rsidP="00355E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5B" w:rsidRPr="00FA627A" w:rsidTr="00355E52"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соответствии с программой</w:t>
            </w:r>
          </w:p>
        </w:tc>
        <w:tc>
          <w:tcPr>
            <w:tcW w:w="11276" w:type="dxa"/>
          </w:tcPr>
          <w:p w:rsidR="0087575B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87575B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5B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5B" w:rsidRPr="00FA627A" w:rsidTr="00355E52"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11276" w:type="dxa"/>
          </w:tcPr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87575B" w:rsidRPr="00FA627A" w:rsidRDefault="0087575B" w:rsidP="00355E52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2.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Отечества.</w:t>
            </w:r>
          </w:p>
          <w:p w:rsidR="0087575B" w:rsidRPr="00FA627A" w:rsidRDefault="0087575B" w:rsidP="00355E52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умениями оценивать ситуации, опасные для жизни и здоровья; действовать в ЧС; использовать 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и СКЗ; оказывать 1МП пострадавшим.</w:t>
            </w:r>
          </w:p>
        </w:tc>
      </w:tr>
      <w:tr w:rsidR="0087575B" w:rsidRPr="00FA627A" w:rsidTr="00355E52"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276" w:type="dxa"/>
          </w:tcPr>
          <w:p w:rsidR="0087575B" w:rsidRPr="00AF39BA" w:rsidRDefault="0087575B" w:rsidP="003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  <w:p w:rsidR="0087575B" w:rsidRPr="00AF39BA" w:rsidRDefault="0087575B" w:rsidP="003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Таблицы по ОБЖ</w:t>
            </w:r>
          </w:p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Таблицы по Гражданской обороне</w:t>
            </w:r>
          </w:p>
        </w:tc>
      </w:tr>
      <w:tr w:rsidR="0087575B" w:rsidRPr="00FA627A" w:rsidTr="00355E52"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276" w:type="dxa"/>
          </w:tcPr>
          <w:p w:rsidR="0087575B" w:rsidRPr="00AF39BA" w:rsidRDefault="0087575B" w:rsidP="00355E52">
            <w:pPr>
              <w:shd w:val="clear" w:color="auto" w:fill="FFFFFF"/>
              <w:ind w:righ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результате изучения основ безопасности жиз</w:t>
            </w:r>
            <w:r w:rsidRPr="00AF39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недеятельности  ученик должен 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  <w:u w:val="single"/>
              </w:rPr>
              <w:t>знать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</w:rPr>
              <w:t>: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bCs/>
                <w:color w:val="000000"/>
                <w:w w:val="93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потенциальные опасности природного, тех</w:t>
            </w: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ногенного и социального характера, наиболее ча</w:t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возникающие в повседневной жизни, их воз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можные последствия и правила личной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ности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виды активного отдыха в природ</w:t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ных условиях и правила личной безопасности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активном отдыхе в природных условиях;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законодательную и нормативно-правовую 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базу Российской Федерации по обеспечению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зопасности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личности, общества и государства от 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внешних и внутренних угроз и по организации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борьбы с терроризмом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наиболее часто возникающие чрезвычай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ные ситуации природного, техногенного и                     соци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ального характера, их последствия и классифи</w:t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кацию;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виды террористических актов, их 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цели и способы осуществления;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правила поведения при угрозе террорис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тического акта;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государственную политику противодей</w:t>
            </w:r>
            <w:r w:rsidRPr="00AF39B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ствия наркотизму;</w:t>
            </w:r>
          </w:p>
          <w:p w:rsidR="0087575B" w:rsidRPr="00AF39BA" w:rsidRDefault="0087575B" w:rsidP="00355E52">
            <w:pPr>
              <w:shd w:val="clear" w:color="auto" w:fill="FFFFFF"/>
              <w:tabs>
                <w:tab w:val="left" w:pos="571"/>
              </w:tabs>
              <w:ind w:left="288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39B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основные меры по профилактике наркомании.</w:t>
            </w:r>
          </w:p>
          <w:p w:rsidR="0087575B" w:rsidRPr="00AF39BA" w:rsidRDefault="0087575B" w:rsidP="00355E52">
            <w:pPr>
              <w:shd w:val="clear" w:color="auto" w:fill="FFFFFF"/>
              <w:tabs>
                <w:tab w:val="left" w:pos="571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должен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уметь: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предвидеть возникновение наиболее час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то встречающихся опасных ситуаций по их х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а-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рактерным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признакам;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принимать решения и грамотно действо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обеспечивая личную безопасность при во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никновении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чрезвычайных ситуаций;</w:t>
            </w:r>
          </w:p>
          <w:p w:rsidR="0087575B" w:rsidRPr="00AF39BA" w:rsidRDefault="0087575B" w:rsidP="00355E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действовать при угрозе возникновения </w:t>
            </w: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террористического акта, соблюдая правила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ной безопасности;</w:t>
            </w:r>
          </w:p>
          <w:p w:rsidR="0087575B" w:rsidRPr="00AF39BA" w:rsidRDefault="0087575B" w:rsidP="00355E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пользоваться средствами индивидуальной 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коллективной защиты;</w:t>
            </w:r>
          </w:p>
          <w:p w:rsidR="0087575B" w:rsidRPr="00AF39BA" w:rsidRDefault="0087575B" w:rsidP="00355E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оказывать первую медицинскую помощь </w:t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неотложных состояниях.</w:t>
            </w:r>
          </w:p>
          <w:p w:rsidR="0087575B" w:rsidRPr="00AF39BA" w:rsidRDefault="0087575B" w:rsidP="00355E52">
            <w:pPr>
              <w:shd w:val="clear" w:color="auto" w:fill="FFFFFF"/>
              <w:ind w:left="5" w:right="5" w:firstLine="29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u w:val="single"/>
              </w:rPr>
              <w:t>Кроме того, учащиеся должны уметь при</w:t>
            </w:r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u w:val="single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 xml:space="preserve">менять полученные 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lastRenderedPageBreak/>
              <w:t>знания и умения в практи</w:t>
            </w:r>
            <w:r w:rsidRPr="00AF39B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u w:val="single"/>
              </w:rPr>
              <w:t xml:space="preserve">ческой деятельности и повседневной жизни 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для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: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обеспечения личной безопасности в различ</w:t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опасных и чрезвычайных ситуациях приро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ного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, техногенного и социального характера;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активного отдыха в природных условиях;</w:t>
            </w:r>
          </w:p>
          <w:p w:rsidR="0087575B" w:rsidRPr="00AF39BA" w:rsidRDefault="0087575B" w:rsidP="00355E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оказания первой медицинской помощи по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страдавшим;</w:t>
            </w:r>
          </w:p>
          <w:p w:rsidR="0087575B" w:rsidRPr="00FA627A" w:rsidRDefault="0087575B" w:rsidP="00355E52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норм здорового образа жизни.</w:t>
            </w:r>
          </w:p>
        </w:tc>
      </w:tr>
      <w:tr w:rsidR="0087575B" w:rsidRPr="00FA627A" w:rsidTr="00355E52">
        <w:trPr>
          <w:trHeight w:val="825"/>
        </w:trPr>
        <w:tc>
          <w:tcPr>
            <w:tcW w:w="3510" w:type="dxa"/>
          </w:tcPr>
          <w:p w:rsidR="0087575B" w:rsidRPr="005001C2" w:rsidRDefault="0087575B" w:rsidP="00355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Форма промежуточной и итоговой аттестации</w:t>
            </w:r>
          </w:p>
        </w:tc>
        <w:tc>
          <w:tcPr>
            <w:tcW w:w="11276" w:type="dxa"/>
          </w:tcPr>
          <w:p w:rsidR="0087575B" w:rsidRPr="00FA627A" w:rsidRDefault="0087575B" w:rsidP="0035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</w:tbl>
    <w:p w:rsidR="00255C8C" w:rsidRDefault="0087575B" w:rsidP="0087575B">
      <w:pPr>
        <w:jc w:val="center"/>
      </w:pPr>
    </w:p>
    <w:p w:rsidR="0087575B" w:rsidRDefault="0087575B" w:rsidP="0087575B">
      <w:pPr>
        <w:jc w:val="center"/>
      </w:pPr>
    </w:p>
    <w:p w:rsidR="0087575B" w:rsidRPr="0087575B" w:rsidRDefault="0087575B" w:rsidP="0087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5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7575B" w:rsidRDefault="0087575B" w:rsidP="0087575B">
      <w:pPr>
        <w:jc w:val="center"/>
      </w:pPr>
    </w:p>
    <w:p w:rsidR="0087575B" w:rsidRPr="00812E25" w:rsidRDefault="0087575B" w:rsidP="0087575B">
      <w:pPr>
        <w:pStyle w:val="3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333B">
        <w:rPr>
          <w:sz w:val="24"/>
          <w:szCs w:val="24"/>
        </w:rPr>
        <w:t xml:space="preserve"> </w:t>
      </w:r>
      <w:r w:rsidRPr="00812E25">
        <w:rPr>
          <w:rFonts w:ascii="Times New Roman" w:hAnsi="Times New Roman"/>
          <w:caps/>
          <w:sz w:val="24"/>
          <w:szCs w:val="24"/>
        </w:rPr>
        <w:t>ПОЯСНИТЕЛЬНАЯ ЗАПИСКА</w:t>
      </w:r>
    </w:p>
    <w:p w:rsidR="0087575B" w:rsidRPr="0061333B" w:rsidRDefault="0087575B" w:rsidP="0087575B">
      <w:pPr>
        <w:pStyle w:val="a5"/>
        <w:tabs>
          <w:tab w:val="left" w:pos="6096"/>
        </w:tabs>
        <w:ind w:firstLine="709"/>
        <w:jc w:val="both"/>
        <w:rPr>
          <w:sz w:val="24"/>
          <w:szCs w:val="24"/>
        </w:rPr>
      </w:pPr>
    </w:p>
    <w:p w:rsidR="0087575B" w:rsidRDefault="0087575B" w:rsidP="0087575B">
      <w:pPr>
        <w:ind w:firstLine="709"/>
        <w:jc w:val="both"/>
      </w:pPr>
      <w:proofErr w:type="gramStart"/>
      <w:r w:rsidRPr="0061333B">
        <w:t>Программа составлена на основе федерального компонента государственного</w:t>
      </w:r>
      <w:r>
        <w:t xml:space="preserve"> </w:t>
      </w:r>
      <w:r w:rsidRPr="0061333B">
        <w:t xml:space="preserve"> стандарта среднего (полного) общего образования, программы «Основы безопасности жизнедеятельности: программы общеобразовательных учреждений, 1-11 классы»  (под общей редакцией </w:t>
      </w:r>
      <w:proofErr w:type="spellStart"/>
      <w:r w:rsidRPr="0061333B">
        <w:t>А.Т.Смирнова</w:t>
      </w:r>
      <w:proofErr w:type="spellEnd"/>
      <w:r w:rsidRPr="0061333B">
        <w:t>.</w:t>
      </w:r>
      <w:proofErr w:type="gramEnd"/>
      <w:r w:rsidRPr="0061333B">
        <w:t xml:space="preserve"> — М.: Просвещение, 2008) </w:t>
      </w:r>
      <w:r w:rsidRPr="0061333B">
        <w:rPr>
          <w:rFonts w:eastAsia="Calibri"/>
        </w:rPr>
        <w:t xml:space="preserve">к </w:t>
      </w:r>
      <w:r w:rsidRPr="0061333B">
        <w:t xml:space="preserve">учебно-методическому комплекту «Основы безопасности жизнедеятельности: 11 класс» (Авторы: М.П. Фролов, Е.Н. Литвинов, А.Т. Смирнов и др.; под ред. Ю.Л. Воробьева. — </w:t>
      </w:r>
      <w:proofErr w:type="gramStart"/>
      <w:r w:rsidRPr="0061333B">
        <w:t xml:space="preserve">М.: ООО «Издательство </w:t>
      </w:r>
      <w:proofErr w:type="spellStart"/>
      <w:r w:rsidRPr="0061333B">
        <w:t>Астрель</w:t>
      </w:r>
      <w:proofErr w:type="spellEnd"/>
      <w:r w:rsidRPr="0061333B">
        <w:t>» 2007.)</w:t>
      </w:r>
      <w:proofErr w:type="gramEnd"/>
    </w:p>
    <w:p w:rsidR="0087575B" w:rsidRDefault="0087575B" w:rsidP="0087575B">
      <w:pPr>
        <w:ind w:firstLine="709"/>
        <w:jc w:val="both"/>
      </w:pPr>
    </w:p>
    <w:p w:rsidR="0087575B" w:rsidRPr="0061333B" w:rsidRDefault="0087575B" w:rsidP="0087575B">
      <w:pPr>
        <w:pStyle w:val="a5"/>
        <w:ind w:firstLine="708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Рабочая программа «Основы безопасности жизнедеятельности» для учащихся 11 классов разработана в соответствии с Государст</w:t>
      </w:r>
      <w:r w:rsidRPr="0061333B">
        <w:rPr>
          <w:sz w:val="24"/>
          <w:szCs w:val="24"/>
        </w:rPr>
        <w:softHyphen/>
        <w:t>венным образовательным стандартом среднего (полного) общего об</w:t>
      </w:r>
      <w:r w:rsidRPr="0061333B">
        <w:rPr>
          <w:sz w:val="24"/>
          <w:szCs w:val="24"/>
        </w:rPr>
        <w:softHyphen/>
        <w:t>разования и предназначена для реализации Государственных требо</w:t>
      </w:r>
      <w:r w:rsidRPr="0061333B">
        <w:rPr>
          <w:sz w:val="24"/>
          <w:szCs w:val="24"/>
        </w:rPr>
        <w:softHyphen/>
        <w:t>ваний к уровню подготовки выпускников средней (полной) школы.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Авторы</w:t>
      </w:r>
      <w:r>
        <w:rPr>
          <w:sz w:val="24"/>
          <w:szCs w:val="24"/>
        </w:rPr>
        <w:t xml:space="preserve"> </w:t>
      </w:r>
      <w:r w:rsidRPr="0061333B">
        <w:rPr>
          <w:sz w:val="24"/>
          <w:szCs w:val="24"/>
        </w:rPr>
        <w:t>программы — А. Т. Смирнов,</w:t>
      </w:r>
      <w:r>
        <w:rPr>
          <w:sz w:val="24"/>
          <w:szCs w:val="24"/>
        </w:rPr>
        <w:t xml:space="preserve"> </w:t>
      </w:r>
      <w:r w:rsidRPr="0061333B">
        <w:rPr>
          <w:sz w:val="24"/>
          <w:szCs w:val="24"/>
        </w:rPr>
        <w:t>Б. О. Хренников,</w:t>
      </w:r>
      <w:r>
        <w:rPr>
          <w:sz w:val="24"/>
          <w:szCs w:val="24"/>
        </w:rPr>
        <w:t xml:space="preserve"> </w:t>
      </w:r>
      <w:r w:rsidRPr="0061333B">
        <w:rPr>
          <w:sz w:val="24"/>
          <w:szCs w:val="24"/>
        </w:rPr>
        <w:t>М. В. Маслов, В. А. Васнев.</w:t>
      </w:r>
    </w:p>
    <w:p w:rsidR="0087575B" w:rsidRPr="0061333B" w:rsidRDefault="0087575B" w:rsidP="0087575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Предлагаемая </w:t>
      </w:r>
      <w:r w:rsidRPr="0061333B">
        <w:rPr>
          <w:sz w:val="24"/>
          <w:szCs w:val="24"/>
        </w:rPr>
        <w:t>рабочая программа «Основы безопасности жизне</w:t>
      </w:r>
      <w:r w:rsidRPr="0061333B">
        <w:rPr>
          <w:sz w:val="24"/>
          <w:szCs w:val="24"/>
        </w:rPr>
        <w:softHyphen/>
        <w:t>деятельности» предназначена для обеспечения базового уровня под</w:t>
      </w:r>
      <w:r w:rsidRPr="0061333B">
        <w:rPr>
          <w:sz w:val="24"/>
          <w:szCs w:val="24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61333B">
        <w:rPr>
          <w:sz w:val="24"/>
          <w:szCs w:val="24"/>
        </w:rPr>
        <w:softHyphen/>
        <w:t xml:space="preserve">зования в области безопасности жизнедеятельности, определенных концепцией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61333B">
          <w:rPr>
            <w:sz w:val="24"/>
            <w:szCs w:val="24"/>
          </w:rPr>
          <w:t>2010 г</w:t>
        </w:r>
      </w:smartTag>
      <w:r w:rsidRPr="0061333B">
        <w:rPr>
          <w:sz w:val="24"/>
          <w:szCs w:val="24"/>
        </w:rPr>
        <w:t>.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333B">
        <w:rPr>
          <w:sz w:val="24"/>
          <w:szCs w:val="24"/>
        </w:rPr>
        <w:t>Изучение основ безопасности жизнедеятельности в 10—11 клас</w:t>
      </w:r>
      <w:r w:rsidRPr="0061333B">
        <w:rPr>
          <w:sz w:val="24"/>
          <w:szCs w:val="24"/>
        </w:rPr>
        <w:softHyphen/>
        <w:t>сах направлено на достижение следующих целей: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 xml:space="preserve">•  </w:t>
      </w:r>
      <w:r w:rsidRPr="0061333B">
        <w:rPr>
          <w:i/>
          <w:sz w:val="24"/>
          <w:szCs w:val="24"/>
        </w:rPr>
        <w:t xml:space="preserve">воспитание </w:t>
      </w:r>
      <w:r w:rsidRPr="0061333B">
        <w:rPr>
          <w:sz w:val="24"/>
          <w:szCs w:val="24"/>
        </w:rPr>
        <w:t xml:space="preserve">у </w:t>
      </w:r>
      <w:proofErr w:type="gramStart"/>
      <w:r w:rsidRPr="0061333B">
        <w:rPr>
          <w:sz w:val="24"/>
          <w:szCs w:val="24"/>
        </w:rPr>
        <w:t>обучаемых</w:t>
      </w:r>
      <w:proofErr w:type="gramEnd"/>
      <w:r w:rsidRPr="0061333B">
        <w:rPr>
          <w:sz w:val="24"/>
          <w:szCs w:val="24"/>
        </w:rPr>
        <w:t xml:space="preserve"> ответственности за личную безопас</w:t>
      </w:r>
      <w:r w:rsidRPr="0061333B">
        <w:rPr>
          <w:sz w:val="24"/>
          <w:szCs w:val="24"/>
        </w:rPr>
        <w:softHyphen/>
        <w:t>ность, безопасность общества и государства; ответственного отно</w:t>
      </w:r>
      <w:r w:rsidRPr="0061333B">
        <w:rPr>
          <w:sz w:val="24"/>
          <w:szCs w:val="24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61333B">
        <w:rPr>
          <w:sz w:val="24"/>
          <w:szCs w:val="24"/>
        </w:rPr>
        <w:softHyphen/>
        <w:t>тельности личности, общества и государства;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 xml:space="preserve">•  </w:t>
      </w:r>
      <w:r w:rsidRPr="0061333B">
        <w:rPr>
          <w:i/>
          <w:sz w:val="24"/>
          <w:szCs w:val="24"/>
        </w:rPr>
        <w:t>развитие</w:t>
      </w:r>
      <w:r w:rsidRPr="0061333B">
        <w:rPr>
          <w:sz w:val="24"/>
          <w:szCs w:val="24"/>
        </w:rPr>
        <w:t xml:space="preserve"> духовных и физических качеств личности, обеспечи</w:t>
      </w:r>
      <w:r w:rsidRPr="0061333B">
        <w:rPr>
          <w:sz w:val="24"/>
          <w:szCs w:val="24"/>
        </w:rPr>
        <w:softHyphen/>
        <w:t>вающих безопасное поведение человека в условиях опасных и чрез</w:t>
      </w:r>
      <w:r w:rsidRPr="0061333B">
        <w:rPr>
          <w:sz w:val="24"/>
          <w:szCs w:val="24"/>
        </w:rPr>
        <w:softHyphen/>
        <w:t>вычайных ситуаций природного, техногенного и социального харак</w:t>
      </w:r>
      <w:r w:rsidRPr="0061333B">
        <w:rPr>
          <w:sz w:val="24"/>
          <w:szCs w:val="24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61333B">
        <w:rPr>
          <w:sz w:val="24"/>
          <w:szCs w:val="24"/>
        </w:rPr>
        <w:t>ств дл</w:t>
      </w:r>
      <w:proofErr w:type="gramEnd"/>
      <w:r w:rsidRPr="0061333B">
        <w:rPr>
          <w:sz w:val="24"/>
          <w:szCs w:val="24"/>
        </w:rPr>
        <w:t>я выполнения конституционного долга и обязанности гражданина России по защи</w:t>
      </w:r>
      <w:r w:rsidRPr="0061333B">
        <w:rPr>
          <w:sz w:val="24"/>
          <w:szCs w:val="24"/>
        </w:rPr>
        <w:softHyphen/>
        <w:t>те Отечества;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 xml:space="preserve">•  </w:t>
      </w:r>
      <w:r w:rsidRPr="0061333B">
        <w:rPr>
          <w:i/>
          <w:sz w:val="24"/>
          <w:szCs w:val="24"/>
        </w:rPr>
        <w:t>освоение</w:t>
      </w:r>
      <w:r w:rsidRPr="0061333B">
        <w:rPr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61333B">
        <w:rPr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61333B">
        <w:rPr>
          <w:sz w:val="24"/>
          <w:szCs w:val="24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 xml:space="preserve">•  </w:t>
      </w:r>
      <w:r w:rsidRPr="0061333B">
        <w:rPr>
          <w:i/>
          <w:sz w:val="24"/>
          <w:szCs w:val="24"/>
        </w:rPr>
        <w:t>формирование</w:t>
      </w:r>
      <w:r w:rsidRPr="0061333B">
        <w:rPr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61333B">
        <w:rPr>
          <w:sz w:val="24"/>
          <w:szCs w:val="24"/>
        </w:rPr>
        <w:softHyphen/>
        <w:t>циях; использования средств индивидуальной и коллективной защи</w:t>
      </w:r>
      <w:r w:rsidRPr="0061333B">
        <w:rPr>
          <w:sz w:val="24"/>
          <w:szCs w:val="24"/>
        </w:rPr>
        <w:softHyphen/>
        <w:t>ты; оказания первой медицинской помощи при неотложных состоя</w:t>
      </w:r>
      <w:r w:rsidRPr="0061333B">
        <w:rPr>
          <w:sz w:val="24"/>
          <w:szCs w:val="24"/>
        </w:rPr>
        <w:softHyphen/>
        <w:t>ниях.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1333B">
        <w:rPr>
          <w:sz w:val="24"/>
          <w:szCs w:val="24"/>
        </w:rPr>
        <w:t>Реализация указанных целей обеспечивается содержанием про</w:t>
      </w:r>
      <w:r w:rsidRPr="0061333B">
        <w:rPr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87575B" w:rsidRDefault="0087575B" w:rsidP="0087575B">
      <w:pPr>
        <w:pStyle w:val="a5"/>
        <w:jc w:val="both"/>
        <w:rPr>
          <w:caps/>
          <w:sz w:val="24"/>
          <w:szCs w:val="24"/>
        </w:rPr>
      </w:pPr>
    </w:p>
    <w:p w:rsidR="0087575B" w:rsidRPr="00812E25" w:rsidRDefault="0087575B" w:rsidP="0087575B">
      <w:pPr>
        <w:pStyle w:val="3"/>
        <w:jc w:val="center"/>
        <w:rPr>
          <w:rFonts w:ascii="Times New Roman" w:hAnsi="Times New Roman"/>
          <w:caps/>
          <w:sz w:val="24"/>
          <w:szCs w:val="24"/>
        </w:rPr>
      </w:pPr>
      <w:r w:rsidRPr="00812E25">
        <w:rPr>
          <w:rFonts w:ascii="Times New Roman" w:hAnsi="Times New Roman"/>
          <w:caps/>
          <w:sz w:val="24"/>
          <w:szCs w:val="24"/>
        </w:rPr>
        <w:t>Требования к уровню подготовки УЧАЩИХСЯ</w:t>
      </w:r>
    </w:p>
    <w:p w:rsidR="0087575B" w:rsidRPr="0061333B" w:rsidRDefault="0087575B" w:rsidP="0087575B">
      <w:pPr>
        <w:pStyle w:val="a5"/>
        <w:jc w:val="center"/>
        <w:rPr>
          <w:b/>
          <w:sz w:val="24"/>
          <w:szCs w:val="24"/>
        </w:rPr>
      </w:pP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знать: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основные определения понятия «здоровье» и факторы, влияю</w:t>
      </w:r>
      <w:r w:rsidRPr="0061333B">
        <w:rPr>
          <w:sz w:val="24"/>
          <w:szCs w:val="24"/>
        </w:rPr>
        <w:softHyphen/>
        <w:t>щие на него;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потенциальные опасности природного, техногенного и соци</w:t>
      </w:r>
      <w:r w:rsidRPr="0061333B">
        <w:rPr>
          <w:sz w:val="24"/>
          <w:szCs w:val="24"/>
        </w:rPr>
        <w:softHyphen/>
        <w:t>ального происхождения, характерные для региона проживания;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основные задачи государственных служб по обеспечению безо</w:t>
      </w:r>
      <w:r w:rsidRPr="0061333B">
        <w:rPr>
          <w:sz w:val="24"/>
          <w:szCs w:val="24"/>
        </w:rPr>
        <w:softHyphen/>
        <w:t>пасности жизнедеятельности населения;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состав и предназначение Вооруженных Сил Российской Феде</w:t>
      </w:r>
      <w:r w:rsidRPr="0061333B">
        <w:rPr>
          <w:sz w:val="24"/>
          <w:szCs w:val="24"/>
        </w:rPr>
        <w:softHyphen/>
        <w:t>рации;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основные права и обязанности граждан по призыву на воен</w:t>
      </w:r>
      <w:r w:rsidRPr="0061333B">
        <w:rPr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особенности прохождения военной службы по призыву, кон</w:t>
      </w:r>
      <w:r w:rsidRPr="0061333B">
        <w:rPr>
          <w:sz w:val="24"/>
          <w:szCs w:val="24"/>
        </w:rPr>
        <w:softHyphen/>
        <w:t>тракту и альтернативной гражданской службы;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предназначение, структуру и задачи РСЧС;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 xml:space="preserve">•  предназначение, структуру и задачи гражданской обороны; 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уметь: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61333B">
        <w:rPr>
          <w:sz w:val="24"/>
          <w:szCs w:val="24"/>
        </w:rPr>
        <w:softHyphen/>
        <w:t>вать для ликвидации возгорания;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перечислить порядок действий населения по сигналу «Внима</w:t>
      </w:r>
      <w:r w:rsidRPr="0061333B">
        <w:rPr>
          <w:sz w:val="24"/>
          <w:szCs w:val="24"/>
        </w:rPr>
        <w:softHyphen/>
        <w:t>ние всем!» и назвать минимально необходимый набор предметов, ко</w:t>
      </w:r>
      <w:r w:rsidRPr="0061333B">
        <w:rPr>
          <w:sz w:val="24"/>
          <w:szCs w:val="24"/>
        </w:rPr>
        <w:softHyphen/>
        <w:t>торый следует взять с собой в случае эвакуации;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назвать способы ориентирования на местности, подачи сигна</w:t>
      </w:r>
      <w:r w:rsidRPr="0061333B">
        <w:rPr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61333B">
        <w:rPr>
          <w:sz w:val="24"/>
          <w:szCs w:val="24"/>
        </w:rPr>
        <w:softHyphen/>
        <w:t>тономного существования в природных условиях;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показать порядок использования средств индивидуальной за</w:t>
      </w:r>
      <w:r w:rsidRPr="0061333B">
        <w:rPr>
          <w:sz w:val="24"/>
          <w:szCs w:val="24"/>
        </w:rPr>
        <w:softHyphen/>
        <w:t>щиты;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рассказать о предназначении и задачах организации граждан</w:t>
      </w:r>
      <w:r w:rsidRPr="0061333B">
        <w:rPr>
          <w:sz w:val="24"/>
          <w:szCs w:val="24"/>
        </w:rPr>
        <w:softHyphen/>
        <w:t>ской обороны;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использовать приобретенные знания и умения в практиче</w:t>
      </w:r>
      <w:r w:rsidRPr="0061333B">
        <w:rPr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61333B">
        <w:rPr>
          <w:sz w:val="24"/>
          <w:szCs w:val="24"/>
        </w:rPr>
        <w:t>для</w:t>
      </w:r>
      <w:proofErr w:type="gramEnd"/>
      <w:r w:rsidRPr="0061333B">
        <w:rPr>
          <w:sz w:val="24"/>
          <w:szCs w:val="24"/>
        </w:rPr>
        <w:t>: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ведения здорового образа жизни;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действий в опасных и чрезвычайных ситуациях;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пользования бытовыми приборами;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использования по назначению лекарственных препаратов и средств бытовой химии;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пользования быто</w:t>
      </w:r>
      <w:bookmarkStart w:id="0" w:name="_GoBack"/>
      <w:bookmarkEnd w:id="0"/>
      <w:r w:rsidRPr="0061333B">
        <w:rPr>
          <w:sz w:val="24"/>
          <w:szCs w:val="24"/>
        </w:rPr>
        <w:t>выми приборами экологического контроля качества окружающей среды и продуктов питания;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соблюдения общих правил безопасности дорожного движения;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соблюдения мер пожарной безопасности дома и на природе;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соблюдения мер безопасного поведения на водоемах в любое время года;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соблюдения мер профилактики инфекционных заболеваний;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оказания первой медицинской помощи пострадавшим, находя</w:t>
      </w:r>
      <w:r w:rsidRPr="0061333B">
        <w:rPr>
          <w:sz w:val="24"/>
          <w:szCs w:val="24"/>
        </w:rPr>
        <w:softHyphen/>
        <w:t>щимся в неотложных состояниях;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вызова (обращения за помощью) в случае необходимости соот</w:t>
      </w:r>
      <w:r w:rsidRPr="0061333B">
        <w:rPr>
          <w:sz w:val="24"/>
          <w:szCs w:val="24"/>
        </w:rPr>
        <w:softHyphen/>
        <w:t>ветствующих служб экстренной помощи;</w:t>
      </w:r>
    </w:p>
    <w:p w:rsidR="0087575B" w:rsidRPr="0061333B" w:rsidRDefault="0087575B" w:rsidP="0087575B">
      <w:pPr>
        <w:pStyle w:val="a5"/>
        <w:jc w:val="both"/>
        <w:rPr>
          <w:sz w:val="24"/>
          <w:szCs w:val="24"/>
        </w:rPr>
      </w:pPr>
      <w:r w:rsidRPr="0061333B">
        <w:rPr>
          <w:sz w:val="24"/>
          <w:szCs w:val="24"/>
        </w:rPr>
        <w:t>•  подготовки к профессиональной деятельности, в том числе к военной службе.</w:t>
      </w:r>
    </w:p>
    <w:p w:rsidR="0087575B" w:rsidRDefault="0087575B" w:rsidP="0087575B">
      <w:pPr>
        <w:jc w:val="both"/>
      </w:pPr>
    </w:p>
    <w:sectPr w:rsidR="0087575B" w:rsidSect="0087575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5B"/>
    <w:rsid w:val="007A76BF"/>
    <w:rsid w:val="00834FB9"/>
    <w:rsid w:val="008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575B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575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7575B"/>
    <w:rPr>
      <w:rFonts w:ascii="Times New Roman" w:hAnsi="Times New Roman"/>
    </w:rPr>
  </w:style>
  <w:style w:type="paragraph" w:styleId="a5">
    <w:name w:val="No Spacing"/>
    <w:link w:val="a4"/>
    <w:qFormat/>
    <w:rsid w:val="0087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87575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575B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575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7575B"/>
    <w:rPr>
      <w:rFonts w:ascii="Times New Roman" w:hAnsi="Times New Roman"/>
    </w:rPr>
  </w:style>
  <w:style w:type="paragraph" w:styleId="a5">
    <w:name w:val="No Spacing"/>
    <w:link w:val="a4"/>
    <w:qFormat/>
    <w:rsid w:val="0087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87575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festival.1september.ru/subjects/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holm.ru/predmet/obg" TargetMode="External"/><Relationship Id="rId12" Type="http://schemas.openxmlformats.org/officeDocument/2006/relationships/hyperlink" Target="http://www.metodichk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zhizni.ru/tag" TargetMode="External"/><Relationship Id="rId11" Type="http://schemas.openxmlformats.org/officeDocument/2006/relationships/hyperlink" Target="http://www.school-obz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z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2014-10-15T04:05:00Z</dcterms:created>
  <dcterms:modified xsi:type="dcterms:W3CDTF">2014-10-15T04:07:00Z</dcterms:modified>
</cp:coreProperties>
</file>